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1611CC" w:rsidRDefault="001611CC" w:rsidP="00655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 ЗДОР</w:t>
      </w:r>
      <w:bookmarkStart w:id="0" w:name="_GoBack"/>
      <w:bookmarkEnd w:id="0"/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ОВЬЯ </w:t>
      </w:r>
      <w:r w:rsidR="00BF671B" w:rsidRPr="00BF67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ПОДГОТОВКИ К РОДАМ</w:t>
      </w:r>
    </w:p>
    <w:p w:rsidR="001611CC" w:rsidRPr="001611CC" w:rsidRDefault="001611CC" w:rsidP="00655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671B" w:rsidRPr="00BF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женщине в формировании сознательного отношения к беременности и родам, подготовка женщин к родам.</w:t>
      </w:r>
    </w:p>
    <w:p w:rsidR="001611CC" w:rsidRPr="001611CC" w:rsidRDefault="001611CC" w:rsidP="00655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671B" w:rsidRPr="00BF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«Могу, легко,</w:t>
      </w:r>
      <w:r w:rsidR="00655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сама!</w:t>
      </w:r>
      <w:r w:rsidR="00BF671B" w:rsidRPr="00BF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611CC" w:rsidRPr="001611CC" w:rsidRDefault="001611CC" w:rsidP="00655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1611CC" w:rsidRDefault="00AF2C51" w:rsidP="00655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557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включает </w:t>
      </w:r>
      <w:r w:rsidR="0055770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Default="00A43A78" w:rsidP="006552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Tr="00AF2C51">
        <w:tc>
          <w:tcPr>
            <w:tcW w:w="3012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Tr="00AF2C51">
        <w:trPr>
          <w:trHeight w:val="736"/>
        </w:trPr>
        <w:tc>
          <w:tcPr>
            <w:tcW w:w="3012" w:type="dxa"/>
          </w:tcPr>
          <w:p w:rsidR="00A43A78" w:rsidRPr="00A43A78" w:rsidRDefault="006D24D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  <w:r w:rsidR="00BF67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Машотова Д. Қ</w:t>
            </w:r>
          </w:p>
        </w:tc>
        <w:tc>
          <w:tcPr>
            <w:tcW w:w="3364" w:type="dxa"/>
          </w:tcPr>
          <w:p w:rsidR="00BF671B" w:rsidRDefault="00BF671B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A43A78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Понидельник 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 xml:space="preserve"> 10.00-11.00</w:t>
            </w:r>
          </w:p>
        </w:tc>
      </w:tr>
    </w:tbl>
    <w:p w:rsidR="00AF2C51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BF671B">
        <w:rPr>
          <w:rFonts w:ascii="Times New Roman" w:hAnsi="Times New Roman" w:cs="Times New Roman"/>
          <w:b/>
          <w:sz w:val="28"/>
          <w:szCs w:val="28"/>
        </w:rPr>
        <w:t>подготовки к родам.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Tr="00AF2C51">
        <w:trPr>
          <w:trHeight w:val="50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Психоэмоциальный</w:t>
            </w:r>
            <w:proofErr w:type="spellEnd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 xml:space="preserve"> фактор и </w:t>
            </w:r>
            <w:proofErr w:type="spellStart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беременость</w:t>
            </w:r>
            <w:proofErr w:type="spellEnd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2C51" w:rsidTr="00AF2C51">
        <w:trPr>
          <w:trHeight w:val="40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Грудное вскармливание. Уход за новорожденным.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женской половой сферы. Физиологическое течение беременности.</w:t>
            </w:r>
          </w:p>
        </w:tc>
      </w:tr>
      <w:tr w:rsidR="00AF2C51" w:rsidTr="00AF2C51">
        <w:trPr>
          <w:trHeight w:val="57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путем. Гигиена беременных.</w:t>
            </w:r>
          </w:p>
        </w:tc>
      </w:tr>
      <w:tr w:rsidR="00AF2C51" w:rsidTr="00AF2C51">
        <w:trPr>
          <w:trHeight w:val="543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Экстрагенитальные</w:t>
            </w:r>
            <w:proofErr w:type="spellEnd"/>
            <w:r w:rsidRPr="00BF671B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заболевание</w:t>
            </w:r>
          </w:p>
        </w:tc>
      </w:tr>
      <w:tr w:rsidR="00AF2C51" w:rsidTr="00AF2C51">
        <w:trPr>
          <w:trHeight w:val="56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AF2C51" w:rsidRPr="00AF2C51" w:rsidRDefault="00BF671B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71B">
              <w:rPr>
                <w:rFonts w:ascii="Times New Roman" w:hAnsi="Times New Roman" w:cs="Times New Roman"/>
                <w:sz w:val="28"/>
                <w:szCs w:val="28"/>
              </w:rPr>
              <w:t>Генетический интервал между родами. Методы контрацепция.</w:t>
            </w:r>
          </w:p>
        </w:tc>
      </w:tr>
      <w:tr w:rsidR="00AF2C51" w:rsidTr="00AF2C51"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AF2C51" w:rsidRP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A4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1611CC"/>
    <w:rsid w:val="00270D17"/>
    <w:rsid w:val="00557708"/>
    <w:rsid w:val="00655285"/>
    <w:rsid w:val="006D24D1"/>
    <w:rsid w:val="00957F1E"/>
    <w:rsid w:val="00A43A78"/>
    <w:rsid w:val="00AF2C51"/>
    <w:rsid w:val="00BF671B"/>
    <w:rsid w:val="00CD6684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522B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</cp:revision>
  <dcterms:created xsi:type="dcterms:W3CDTF">2023-10-09T09:55:00Z</dcterms:created>
  <dcterms:modified xsi:type="dcterms:W3CDTF">2023-10-10T03:14:00Z</dcterms:modified>
</cp:coreProperties>
</file>